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3" w:rsidRPr="007133D3" w:rsidRDefault="007133D3" w:rsidP="0071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3D3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</w:t>
      </w:r>
      <w:r w:rsidR="0069510B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 2015 </w:t>
      </w:r>
      <w:r w:rsidR="00940728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133D3" w:rsidRPr="001170EA" w:rsidRDefault="007133D3" w:rsidP="0071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0EA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8200C7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За правильный ответ на каждое задание части 1 ставится 1 балл.</w:t>
      </w:r>
      <w:r w:rsidR="0069510B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 xml:space="preserve">Если указаны </w:t>
      </w:r>
      <w:proofErr w:type="gramStart"/>
      <w:r w:rsidRPr="007133D3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7133D3"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</w:t>
      </w:r>
      <w:r w:rsidR="0069510B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ответ или ответ отсутствует – 0 баллов.</w:t>
      </w:r>
    </w:p>
    <w:p w:rsidR="007133D3" w:rsidRPr="00D13342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36"/>
        <w:gridCol w:w="1056"/>
        <w:gridCol w:w="850"/>
        <w:gridCol w:w="1418"/>
        <w:gridCol w:w="808"/>
      </w:tblGrid>
      <w:tr w:rsidR="008200C7" w:rsidTr="0001706E">
        <w:tc>
          <w:tcPr>
            <w:tcW w:w="1436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056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08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56" w:type="dxa"/>
          </w:tcPr>
          <w:p w:rsidR="0001706E" w:rsidRDefault="007D50E3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1706E" w:rsidRPr="0085605B" w:rsidRDefault="0001706E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56" w:type="dxa"/>
          </w:tcPr>
          <w:p w:rsidR="0001706E" w:rsidRPr="002B78D8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222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808" w:type="dxa"/>
          </w:tcPr>
          <w:p w:rsidR="0001706E" w:rsidRPr="002B78D8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808" w:type="dxa"/>
          </w:tcPr>
          <w:p w:rsidR="0001706E" w:rsidRPr="00445EF9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1706E" w:rsidRPr="00445EF9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06E" w:rsidTr="0001706E">
        <w:tc>
          <w:tcPr>
            <w:tcW w:w="143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056" w:type="dxa"/>
          </w:tcPr>
          <w:p w:rsidR="0001706E" w:rsidRDefault="0001706E" w:rsidP="00E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808" w:type="dxa"/>
          </w:tcPr>
          <w:p w:rsidR="0001706E" w:rsidRDefault="0001706E" w:rsidP="008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06E" w:rsidTr="00645805">
        <w:tc>
          <w:tcPr>
            <w:tcW w:w="1436" w:type="dxa"/>
          </w:tcPr>
          <w:p w:rsidR="0001706E" w:rsidRP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</w:p>
        </w:tc>
        <w:tc>
          <w:tcPr>
            <w:tcW w:w="1056" w:type="dxa"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01706E" w:rsidRDefault="0001706E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342" w:rsidRPr="00D13342" w:rsidRDefault="00D13342" w:rsidP="007133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8"/>
          <w:szCs w:val="8"/>
        </w:rPr>
      </w:pPr>
    </w:p>
    <w:p w:rsidR="007133D3" w:rsidRDefault="007133D3" w:rsidP="00D13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E563CA" w:rsidRPr="00E563CA" w:rsidRDefault="00E563CA" w:rsidP="00E563CA">
      <w:pPr>
        <w:pStyle w:val="a7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 xml:space="preserve">Задание с кратким ответом считается выполненным верно, если правильно </w:t>
      </w:r>
      <w:proofErr w:type="gramStart"/>
      <w:r w:rsidRPr="00E563CA">
        <w:rPr>
          <w:sz w:val="24"/>
          <w:szCs w:val="24"/>
        </w:rPr>
        <w:t>указаны</w:t>
      </w:r>
      <w:proofErr w:type="gramEnd"/>
      <w:r w:rsidRPr="00E563CA">
        <w:rPr>
          <w:sz w:val="24"/>
          <w:szCs w:val="24"/>
        </w:rPr>
        <w:t xml:space="preserve"> требуемое слово (словосочетание), цифра или последовательность цифр.</w:t>
      </w:r>
    </w:p>
    <w:p w:rsidR="00E563CA" w:rsidRPr="00E563CA" w:rsidRDefault="00E563CA" w:rsidP="00E563CA">
      <w:pPr>
        <w:pStyle w:val="a7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>Полный правильный ответ на задания В</w:t>
      </w:r>
      <w:proofErr w:type="gramStart"/>
      <w:r w:rsidRPr="00E563CA">
        <w:rPr>
          <w:sz w:val="24"/>
          <w:szCs w:val="24"/>
        </w:rPr>
        <w:t>1</w:t>
      </w:r>
      <w:proofErr w:type="gramEnd"/>
      <w:r w:rsidRPr="00E563CA">
        <w:rPr>
          <w:sz w:val="24"/>
          <w:szCs w:val="24"/>
        </w:rPr>
        <w:t xml:space="preserve">, В4, В5, В8, В9, </w:t>
      </w:r>
      <w:r w:rsidRPr="00E563CA">
        <w:rPr>
          <w:sz w:val="24"/>
          <w:szCs w:val="24"/>
          <w:lang w:val="en-US"/>
        </w:rPr>
        <w:t>BIO</w:t>
      </w:r>
      <w:r w:rsidRPr="00E563CA">
        <w:rPr>
          <w:sz w:val="24"/>
          <w:szCs w:val="24"/>
        </w:rPr>
        <w:t>, В12, В13 оценивается 1 баллом; неполный, неверный ответ или его отсутствие - 0 баллов.</w:t>
      </w:r>
    </w:p>
    <w:p w:rsidR="00E563CA" w:rsidRPr="00E563CA" w:rsidRDefault="00E563CA" w:rsidP="00E563CA">
      <w:pPr>
        <w:pStyle w:val="a7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>Полный правильный ответ на задания В</w:t>
      </w:r>
      <w:proofErr w:type="gramStart"/>
      <w:r w:rsidRPr="00E563CA">
        <w:rPr>
          <w:sz w:val="24"/>
          <w:szCs w:val="24"/>
        </w:rPr>
        <w:t>2</w:t>
      </w:r>
      <w:proofErr w:type="gramEnd"/>
      <w:r w:rsidRPr="00E563CA">
        <w:rPr>
          <w:sz w:val="24"/>
          <w:szCs w:val="24"/>
        </w:rPr>
        <w:t>, ВЗ, В7, В11 оценивается 2 баллами; если допущена одна ошибка - 1 балл; если допущено две и более ошибок или ответ отсутствует - 0 баллов.</w:t>
      </w:r>
    </w:p>
    <w:p w:rsidR="00E563CA" w:rsidRPr="00E563CA" w:rsidRDefault="00E563CA" w:rsidP="00E563CA">
      <w:pPr>
        <w:pStyle w:val="a7"/>
        <w:shd w:val="clear" w:color="auto" w:fill="auto"/>
        <w:spacing w:after="136"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>Полный правильный ответ на задание В</w:t>
      </w:r>
      <w:proofErr w:type="gramStart"/>
      <w:r w:rsidRPr="00E563CA">
        <w:rPr>
          <w:sz w:val="24"/>
          <w:szCs w:val="24"/>
        </w:rPr>
        <w:t>6</w:t>
      </w:r>
      <w:proofErr w:type="gramEnd"/>
      <w:r w:rsidRPr="00E563CA">
        <w:rPr>
          <w:sz w:val="24"/>
          <w:szCs w:val="24"/>
        </w:rPr>
        <w:t xml:space="preserve"> оценивается 3 баллами; если допущена одна ошибка - 2 балла, допущено две-три ошибки - 1 балл,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046"/>
      </w:tblGrid>
      <w:tr w:rsidR="00E563CA" w:rsidRPr="00E563CA" w:rsidTr="00E563CA">
        <w:trPr>
          <w:trHeight w:val="2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13245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445EF9" w:rsidRDefault="00445EF9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закрепощением &lt;или&gt; закрепощение</w:t>
            </w:r>
          </w:p>
        </w:tc>
      </w:tr>
      <w:tr w:rsidR="00E563CA" w:rsidRPr="00E563CA" w:rsidTr="00E563CA">
        <w:trPr>
          <w:trHeight w:val="2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673528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Батый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63CA" w:rsidRPr="00E563CA" w:rsidTr="00E563CA">
        <w:trPr>
          <w:trHeight w:val="2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3342" w:rsidRPr="001170EA" w:rsidRDefault="00D13342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133D3" w:rsidRPr="00D13342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342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7133D3" w:rsidRP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КРИТЕРИИ ПРОВЕРКИ И ОЦЕНКИ ВЫПОЛНЕНИЯ</w:t>
      </w:r>
    </w:p>
    <w:p w:rsid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ЗАДАНИЙ С РАЗВЁРНУТЫМ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133D3" w:rsidTr="007133D3">
        <w:tc>
          <w:tcPr>
            <w:tcW w:w="9853" w:type="dxa"/>
          </w:tcPr>
          <w:p w:rsidR="007133D3" w:rsidRDefault="007133D3" w:rsidP="007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При выставлении баллов за выполнение задания в «Протокол</w:t>
            </w:r>
            <w:r w:rsidR="0069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ответов на задания бланка № 2» следует иметь в виду, что, если</w:t>
            </w:r>
            <w:r w:rsidR="0069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ответ отсутствует (нет никаких записей, свидетельствующих о том, что</w:t>
            </w:r>
            <w:r w:rsidR="0069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экзаменуемый приступал к выполнению задания), то в протокол</w:t>
            </w:r>
            <w:r w:rsidR="0069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проставляется «Х», а не «0».</w:t>
            </w:r>
          </w:p>
        </w:tc>
      </w:tr>
    </w:tbl>
    <w:p w:rsidR="007133D3" w:rsidRP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Из резолюции XIX Всесоюзной партийной конференции</w:t>
      </w:r>
    </w:p>
    <w:p w:rsidR="007133D3" w:rsidRPr="00D13342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«XIX Всесоюзная партийная конференция… констатирует: выработанный партией на апрельском Пленуме ЦК и XXVII съезде партии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стратегический курс на всестороннее и революционное обновление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 xml:space="preserve">советского общества и ускорение его социально-экономического </w:t>
      </w:r>
      <w:r w:rsidRPr="007133D3"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неуклонно претворяется в жизнь. Приостановлено сползание страны к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экономическому и социально-политическому кризису…</w:t>
      </w: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Начался процесс оздоровления экономики страны, её поворот к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удовлетворению насущных потребностей людей. Набирают силу новые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методы хозяйствования. В соответствии с Законом о государственном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предприятии (объединении) идёт перевод объединений и предприятий на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хозрасчет и самоокупаемость. Разработан, широко обсуждён и принят Закон</w:t>
      </w:r>
      <w:r w:rsidR="007D50E3">
        <w:rPr>
          <w:rFonts w:ascii="Times New Roman" w:hAnsi="Times New Roman" w:cs="Times New Roman"/>
          <w:sz w:val="24"/>
          <w:szCs w:val="24"/>
        </w:rPr>
        <w:t xml:space="preserve">  </w:t>
      </w:r>
      <w:r w:rsidRPr="007133D3">
        <w:rPr>
          <w:rFonts w:ascii="Times New Roman" w:hAnsi="Times New Roman" w:cs="Times New Roman"/>
          <w:sz w:val="24"/>
          <w:szCs w:val="24"/>
        </w:rPr>
        <w:t xml:space="preserve">о кооперации. Входят в </w:t>
      </w:r>
      <w:r w:rsidR="007D50E3">
        <w:rPr>
          <w:rFonts w:ascii="Times New Roman" w:hAnsi="Times New Roman" w:cs="Times New Roman"/>
          <w:sz w:val="24"/>
          <w:szCs w:val="24"/>
        </w:rPr>
        <w:t xml:space="preserve">жизнь новые, прогрессивные форм </w:t>
      </w:r>
      <w:r w:rsidRPr="007133D3">
        <w:rPr>
          <w:rFonts w:ascii="Times New Roman" w:hAnsi="Times New Roman" w:cs="Times New Roman"/>
          <w:sz w:val="24"/>
          <w:szCs w:val="24"/>
        </w:rPr>
        <w:t>внутрипроизводственных трудовых отношений на основе подряда и аренды,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а также индивидуальная трудовая деятельность. Идёт перестройка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организационных структур управления, направленная на создание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благоприятных условий для эффективного хозяйствования первичных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звеньев экономики.</w:t>
      </w: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Развёрнутая по инициативе партии работа позволила возобновить рост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реальных доходов трудящихся. Реализуются практические меры по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увеличению производства продуктов питания и предметов потребления,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расширению жилищного строительства. Осуществляются реформы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образования и здравоохранения. Духовная жизнь становится мощным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фактором прогресса страны. Значительная работа проведена по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переосмыслению современных реальностей мирового развития, обновлению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и приданию динамизма внешней политике. Таким образом, перестройка всё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глубже входит в жизнь советского общества, оказывает на него всё</w:t>
      </w:r>
      <w:r w:rsidR="007D50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33D3">
        <w:rPr>
          <w:rFonts w:ascii="Times New Roman" w:hAnsi="Times New Roman" w:cs="Times New Roman"/>
          <w:sz w:val="24"/>
          <w:szCs w:val="24"/>
        </w:rPr>
        <w:t>возрастающее преобразующее воздействие».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133D3" w:rsidRPr="00597958" w:rsidTr="008200C7">
        <w:tc>
          <w:tcPr>
            <w:tcW w:w="675" w:type="dxa"/>
          </w:tcPr>
          <w:p w:rsidR="007133D3" w:rsidRPr="001170EA" w:rsidRDefault="007133D3" w:rsidP="0082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Укажите десятилетие, в рамках которого происходили события, упомянутые в резолюции. Назовите фамилию политического деятеля, являвшегося руководителем страны в период, когда происходили эти события. Укажите название периода истории СССР, когда этот политический деятель был руководителем страны.</w:t>
      </w:r>
    </w:p>
    <w:tbl>
      <w:tblPr>
        <w:tblW w:w="0" w:type="auto"/>
        <w:jc w:val="center"/>
        <w:tblInd w:w="-1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819"/>
        <w:gridCol w:w="9"/>
      </w:tblGrid>
      <w:tr w:rsidR="00301177" w:rsidRPr="00301177" w:rsidTr="00CE4F93">
        <w:trPr>
          <w:trHeight w:val="42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89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301177" w:rsidRPr="00301177" w:rsidRDefault="00301177" w:rsidP="007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десятилетие - 1980-е гг.;</w:t>
            </w:r>
          </w:p>
          <w:p w:rsidR="00301177" w:rsidRPr="00301177" w:rsidRDefault="00301177" w:rsidP="007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руководитель страны - М.С. Горбачёв;</w:t>
            </w:r>
          </w:p>
          <w:p w:rsidR="00301177" w:rsidRPr="00301177" w:rsidRDefault="00301177" w:rsidP="007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название периода - «перестройка»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4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Указаны десятилетие, руководитель страны, название периода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gridAfter w:val="1"/>
          <w:wAfter w:w="9" w:type="dxa"/>
          <w:trHeight w:val="23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Указаны любые два элемента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gridAfter w:val="1"/>
          <w:wAfter w:w="9" w:type="dxa"/>
          <w:trHeight w:val="22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Указан один любой элемент. ИЛИ Ответ неправильный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gridAfter w:val="1"/>
          <w:wAfter w:w="9" w:type="dxa"/>
          <w:trHeight w:val="24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EAB" w:rsidRPr="00597958" w:rsidTr="00A11C83">
        <w:tc>
          <w:tcPr>
            <w:tcW w:w="675" w:type="dxa"/>
          </w:tcPr>
          <w:p w:rsidR="00566EAB" w:rsidRPr="001170EA" w:rsidRDefault="00566EAB" w:rsidP="0056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Какие направления внутренней политики КПСС и государства названы в резолюции? Укажите любые три направления.</w:t>
      </w:r>
    </w:p>
    <w:tbl>
      <w:tblPr>
        <w:tblW w:w="0" w:type="auto"/>
        <w:jc w:val="center"/>
        <w:tblInd w:w="-1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2"/>
        <w:gridCol w:w="851"/>
      </w:tblGrid>
      <w:tr w:rsidR="00301177" w:rsidRPr="00301177" w:rsidTr="00CE4F93">
        <w:trPr>
          <w:trHeight w:val="418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1565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указаны следующие направления: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введение эффективных методов хозяйствования;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повышение реальных доходов трудящихся;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потребительских товаров;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расширение жилищного строительства;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реформы образования и здравоохранения. Могут быть указаны другие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Правильно указаны 3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226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Правильно указаны 2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Правильно указано 1 направление. ИЛИ Ответ неправильный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trHeight w:val="240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7454B" w:rsidRPr="001170EA" w:rsidTr="00A11C83">
        <w:tc>
          <w:tcPr>
            <w:tcW w:w="675" w:type="dxa"/>
          </w:tcPr>
          <w:p w:rsidR="0077454B" w:rsidRPr="001170EA" w:rsidRDefault="0077454B" w:rsidP="00A11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4B">
        <w:rPr>
          <w:rFonts w:ascii="Times New Roman" w:hAnsi="Times New Roman" w:cs="Times New Roman"/>
          <w:sz w:val="24"/>
          <w:szCs w:val="24"/>
        </w:rPr>
        <w:t>Каков</w:t>
      </w:r>
      <w:r w:rsidRPr="00301177">
        <w:rPr>
          <w:rFonts w:ascii="Times New Roman" w:hAnsi="Times New Roman" w:cs="Times New Roman"/>
          <w:sz w:val="24"/>
          <w:szCs w:val="24"/>
        </w:rPr>
        <w:t xml:space="preserve"> итог реализации рассматриваемого стратегического курса партии? Привлекая исторические знания, укажите не менее двух причин, приведших к такому итогу.</w:t>
      </w:r>
    </w:p>
    <w:tbl>
      <w:tblPr>
        <w:tblW w:w="0" w:type="auto"/>
        <w:jc w:val="center"/>
        <w:tblInd w:w="-1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  <w:gridCol w:w="737"/>
      </w:tblGrid>
      <w:tr w:rsidR="00301177" w:rsidRPr="00301177" w:rsidTr="00CE4F93">
        <w:trPr>
          <w:trHeight w:val="422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566EA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2515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должен содержать следующие элементы:</w:t>
            </w:r>
          </w:p>
          <w:p w:rsidR="00301177" w:rsidRPr="00301177" w:rsidRDefault="00301177" w:rsidP="003011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итог, например: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неудача в преодолении кризиса;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распад СССР;</w:t>
            </w:r>
          </w:p>
          <w:p w:rsidR="00301177" w:rsidRPr="00301177" w:rsidRDefault="00301177" w:rsidP="0030117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причины, например: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ограниченность возможностей реформирования командной модели экономики;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непреодолённые политические разногласия в обществе;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сепаратизм союзных республик.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Итоги могут быть сформулированы иначе. Могут быть указаны другие причины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Сформулирован итог, указаны две причины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Сформулирован итог, указана одна причина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trHeight w:val="451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Только сформулирован итог. ИЛИ</w:t>
            </w:r>
            <w:proofErr w:type="gramStart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олько указаны 1-2 причины. ИЛИ Ответ неправильный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trHeight w:val="235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8474B" w:rsidRPr="0018474B" w:rsidTr="00A11C83">
        <w:tc>
          <w:tcPr>
            <w:tcW w:w="675" w:type="dxa"/>
          </w:tcPr>
          <w:p w:rsidR="0018474B" w:rsidRPr="0018474B" w:rsidRDefault="0018474B" w:rsidP="00184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Многие города Древней Руси возникали на берегах рек. Объясните, в чём состояли преимущества такого расположения города (приведите три объяснения).</w:t>
      </w:r>
    </w:p>
    <w:tbl>
      <w:tblPr>
        <w:tblW w:w="0" w:type="auto"/>
        <w:jc w:val="center"/>
        <w:tblInd w:w="-1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30"/>
      </w:tblGrid>
      <w:tr w:rsidR="00301177" w:rsidRPr="00301177" w:rsidTr="00CE4F93">
        <w:trPr>
          <w:trHeight w:val="422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454B" w:rsidRPr="00301177" w:rsidRDefault="003C33ED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2227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следующие объяснения:</w:t>
            </w:r>
          </w:p>
          <w:p w:rsidR="00301177" w:rsidRPr="00301177" w:rsidRDefault="00301177" w:rsidP="003011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расположение города на берегу реки облегчало его торговые связи, поскольку в Древней Руси водные пути зачастую были более удобными, чем сухопутные;</w:t>
            </w:r>
          </w:p>
          <w:p w:rsidR="00301177" w:rsidRPr="00301177" w:rsidRDefault="00301177" w:rsidP="003011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расположение на берегу (особенно высоком) реки делало город менее уязвимым для врагов в случае штурма;</w:t>
            </w:r>
          </w:p>
          <w:p w:rsidR="00301177" w:rsidRPr="00301177" w:rsidRDefault="00301177" w:rsidP="003011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город, расположенный на берегу реки, имел больше шансов успешно справиться с пожарами, поскольку большинство построек в Древней Руси были деревянными.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объяснения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три объяснения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177" w:rsidRPr="00301177" w:rsidTr="00CE4F93">
        <w:trPr>
          <w:trHeight w:val="226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два объяснения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Приведено одно объяснение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trHeight w:val="672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trHeight w:val="24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8474B" w:rsidRPr="0018474B" w:rsidTr="00A11C83">
        <w:tc>
          <w:tcPr>
            <w:tcW w:w="675" w:type="dxa"/>
          </w:tcPr>
          <w:p w:rsidR="0018474B" w:rsidRPr="0018474B" w:rsidRDefault="0018474B" w:rsidP="00A11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i/>
          <w:iCs/>
          <w:sz w:val="24"/>
          <w:szCs w:val="24"/>
        </w:rPr>
        <w:t xml:space="preserve">«Россия в XVII в. находилась в состоянии изоляции от экономических, военных и культурных достижений стран Западной Европы». </w:t>
      </w:r>
      <w:r w:rsidRPr="00301177">
        <w:rPr>
          <w:rFonts w:ascii="Times New Roman" w:hAnsi="Times New Roman" w:cs="Times New Roman"/>
          <w:sz w:val="24"/>
          <w:szCs w:val="24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</w:r>
    </w:p>
    <w:p w:rsidR="00566EAB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 xml:space="preserve">Ответ запишите в следующем виде. </w:t>
      </w:r>
    </w:p>
    <w:p w:rsidR="0018474B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Аргументы в подтверждение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: 1)... 2)...</w:t>
      </w:r>
    </w:p>
    <w:p w:rsidR="0018474B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Аргументы в опровержение: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 xml:space="preserve"> 1)</w:t>
      </w:r>
      <w:r w:rsidR="00566EAB">
        <w:rPr>
          <w:rFonts w:ascii="Times New Roman" w:hAnsi="Times New Roman" w:cs="Times New Roman"/>
          <w:sz w:val="24"/>
          <w:szCs w:val="24"/>
        </w:rPr>
        <w:t>…</w:t>
      </w:r>
      <w:r w:rsidR="0018474B">
        <w:rPr>
          <w:rFonts w:ascii="Times New Roman" w:hAnsi="Times New Roman" w:cs="Times New Roman"/>
          <w:sz w:val="24"/>
          <w:szCs w:val="24"/>
        </w:rPr>
        <w:t>2).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646"/>
        <w:gridCol w:w="994"/>
      </w:tblGrid>
      <w:tr w:rsidR="00301177" w:rsidRPr="00301177" w:rsidTr="00CE4F93">
        <w:trPr>
          <w:trHeight w:val="422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5804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должен содержать аргументы:</w:t>
            </w:r>
          </w:p>
          <w:p w:rsidR="00301177" w:rsidRPr="00301177" w:rsidRDefault="00301177" w:rsidP="0030117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подтверждение</w:t>
            </w: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 конце XVI в. в Архангельск приходило 20 кораблей в год, в конце XVII в. - 80; в Амстердам - сотни в день. Это свидетельствует о том, что внешние контакты России были несравнимо слабее, чем контакты между странами Запада;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московская дипломатия не участвовала в европейских делах (постоянные контакты были лишь с Польшей и со Швецией);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до 1710-х гг. Россия не смогла освоить производство современных видов вооружения, которыми уже обладали страны Запада (оружие покупали за границей). Это свидетельствует об отсутствии тесных контактов с Западом, предполагающих заимствование производственных технологий;</w:t>
            </w:r>
          </w:p>
          <w:p w:rsidR="00301177" w:rsidRPr="00301177" w:rsidRDefault="00301177" w:rsidP="00301177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опровержение</w:t>
            </w: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крупные мануфактуры основывались иностранцами, что свидетельствует о заимствовании Россией передового опыта западноевропейских стран;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началась «военная революция»: появились солдатские, драгунские и рейтарские полки, созданные по европейскому образцу;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 Немецкой слободе служили офицеры-иностранцы;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происходило «обмирщение культуры»: кризис средневекового сознания; появлялись новые - светские - сюжеты, темы и образы в литературе и искусстве. Названные процессы происходили во многом под влиянием западной культуры.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аргументы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422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в подтверждение и два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177" w:rsidRPr="00301177" w:rsidTr="00CE4F93">
        <w:trPr>
          <w:trHeight w:val="835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в подтверждение и один в опровержение оценки.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ИЛИ Приведены один аргумент в подтверждение и два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177" w:rsidRPr="00301177" w:rsidTr="00CE4F93">
        <w:trPr>
          <w:trHeight w:val="418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один аргумент в подтверждение и один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427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только два аргумента в подтверждение оценки. ИЛИ Приведены только два аргумента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gridBefore w:val="1"/>
          <w:wBefore w:w="6" w:type="dxa"/>
          <w:trHeight w:val="1459"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Приведён только один любой аргумент.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ИЛИ Приведены только факты, иллюстрирующие события (явления, процессы), связанные с данной точкой зрения, но не являющиеся аргументами.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gridBefore w:val="1"/>
          <w:wBefore w:w="6" w:type="dxa"/>
          <w:trHeight w:val="240"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8474B" w:rsidRPr="0018474B" w:rsidTr="00A11C83">
        <w:tc>
          <w:tcPr>
            <w:tcW w:w="675" w:type="dxa"/>
          </w:tcPr>
          <w:p w:rsidR="0018474B" w:rsidRPr="0018474B" w:rsidRDefault="0018474B" w:rsidP="00A11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 xml:space="preserve">Ниже названы четыре исторических деятеля различных эпох. Выберите из них </w:t>
      </w:r>
      <w:r w:rsidRPr="00301177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Pr="00301177">
        <w:rPr>
          <w:rFonts w:ascii="Times New Roman" w:hAnsi="Times New Roman" w:cs="Times New Roman"/>
          <w:sz w:val="24"/>
          <w:szCs w:val="24"/>
        </w:rPr>
        <w:t xml:space="preserve"> и выполните задания.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77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1) Дмитрий Донской; 2) М.М. Сперанский; 3) У. Черчилль; 4) Н.С. Хрущёв. 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tbl>
      <w:tblPr>
        <w:tblW w:w="98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F722D8" w:rsidTr="00CE4F93">
        <w:trPr>
          <w:trHeight w:val="1126"/>
        </w:trPr>
        <w:tc>
          <w:tcPr>
            <w:tcW w:w="9816" w:type="dxa"/>
          </w:tcPr>
          <w:p w:rsidR="00F722D8" w:rsidRPr="00CE4F93" w:rsidRDefault="00F722D8" w:rsidP="00CE4F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 случае, когда факты, использованные при характеристике основных направлений деятельности (критерий К</w:t>
            </w:r>
            <w:proofErr w:type="gramStart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), существенно искажают смысл ответа и свидетельствуют о непонимании выпускником эпохи, в которую жил исторический деятель, ответ оценивается</w:t>
            </w: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 баллов</w:t>
            </w: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 xml:space="preserve"> (по всем критериям (К1-КЗ) выставляется 0 баллов).</w:t>
            </w:r>
          </w:p>
        </w:tc>
      </w:tr>
    </w:tbl>
    <w:p w:rsidR="00301177" w:rsidRDefault="00301177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059"/>
        <w:gridCol w:w="1013"/>
      </w:tblGrid>
      <w:tr w:rsidR="00EE7263" w:rsidRPr="00F522DB" w:rsidTr="00EE7263">
        <w:tc>
          <w:tcPr>
            <w:tcW w:w="817" w:type="dxa"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9" w:type="dxa"/>
          </w:tcPr>
          <w:p w:rsidR="00EE7263" w:rsidRPr="00F522DB" w:rsidRDefault="00EE7263" w:rsidP="00F522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E7263" w:rsidRPr="00F522DB" w:rsidTr="008F46CA">
        <w:trPr>
          <w:trHeight w:val="345"/>
        </w:trPr>
        <w:tc>
          <w:tcPr>
            <w:tcW w:w="817" w:type="dxa"/>
            <w:vMerge w:val="restart"/>
          </w:tcPr>
          <w:p w:rsidR="00EE7263" w:rsidRPr="00F522DB" w:rsidRDefault="00EE7263" w:rsidP="00EE7263">
            <w:pPr>
              <w:pStyle w:val="a4"/>
              <w:tabs>
                <w:tab w:val="left" w:pos="255"/>
              </w:tabs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9" w:type="dxa"/>
          </w:tcPr>
          <w:p w:rsidR="00EE7263" w:rsidRPr="00EE7263" w:rsidRDefault="00EE7263" w:rsidP="00EE72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b/>
                <w:sz w:val="24"/>
                <w:szCs w:val="24"/>
              </w:rPr>
              <w:t>Время жизни исторического деятеля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263" w:rsidRPr="00F522DB" w:rsidTr="00EE7263">
        <w:tc>
          <w:tcPr>
            <w:tcW w:w="817" w:type="dxa"/>
            <w:vMerge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Правильно указано время жизни исторического деятеля (с точностью до десятилетия или части века; точного указания дат жизни не требуется).</w:t>
            </w:r>
          </w:p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в явном виде не указано, но приведённые выпускником даты событий, связанных с ним, свидетельствуют о знании времени жизни данного деятеля.</w:t>
            </w:r>
          </w:p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Правильно указан век; допущена неточность при указании одного из десятилетий века, когда жил исторический деятель (или дат жизни).</w:t>
            </w:r>
          </w:p>
          <w:p w:rsidR="00EE7263" w:rsidRPr="00F522DB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правильного ответа может быть также засчитано верное указание лет (или периода) правления, </w:t>
            </w:r>
            <w:r w:rsidRPr="008F4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активной государственной (военной и т.п.) деятельности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7263" w:rsidRPr="00F522DB" w:rsidTr="00EE7263">
        <w:tc>
          <w:tcPr>
            <w:tcW w:w="817" w:type="dxa"/>
            <w:vMerge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Указан только век, когда жил исторический деятель.</w:t>
            </w:r>
          </w:p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указано неправильно</w:t>
            </w:r>
          </w:p>
          <w:p w:rsidR="00EE7263" w:rsidRPr="00F522DB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не указано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342" w:rsidRPr="00F522DB" w:rsidTr="00EE7263">
        <w:tc>
          <w:tcPr>
            <w:tcW w:w="817" w:type="dxa"/>
            <w:vMerge w:val="restart"/>
          </w:tcPr>
          <w:p w:rsidR="00D13342" w:rsidRPr="00F522DB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59" w:type="dxa"/>
          </w:tcPr>
          <w:p w:rsidR="00D13342" w:rsidRPr="00EE7263" w:rsidRDefault="00D13342" w:rsidP="008F46CA">
            <w:pPr>
              <w:pStyle w:val="a4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013" w:type="dxa"/>
          </w:tcPr>
          <w:p w:rsidR="00D13342" w:rsidRPr="00F522DB" w:rsidRDefault="00940728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F522DB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F522DB" w:rsidRDefault="008F46CA" w:rsidP="00EE7263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указаны не менее двух направлений деятельности, </w:t>
            </w:r>
            <w:r w:rsidRPr="008F4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дана характеристика каждого из них</w:t>
            </w:r>
          </w:p>
        </w:tc>
        <w:tc>
          <w:tcPr>
            <w:tcW w:w="1013" w:type="dxa"/>
          </w:tcPr>
          <w:p w:rsidR="00D13342" w:rsidRPr="00F522DB" w:rsidRDefault="00F722D8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EE7263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Правильно указано только одно направление деятельности, без фактических ошибок дана его характеристика, второе направление в явном виде не указано, но без фактических ошибок дана его характеристика</w:t>
            </w:r>
          </w:p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не менее двух направлений деятельности, дана характеристика каждого из них, при этом допущены фактические ошибки, не приведшие к существенному искажению смысла.</w:t>
            </w:r>
          </w:p>
          <w:p w:rsidR="00D13342" w:rsidRPr="00F522DB" w:rsidRDefault="008F46CA" w:rsidP="00F722D8">
            <w:pPr>
              <w:pStyle w:val="a4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деятельности, без фактических ошибок дана характеристика деятельности только одного из них</w:t>
            </w:r>
          </w:p>
        </w:tc>
        <w:tc>
          <w:tcPr>
            <w:tcW w:w="1013" w:type="dxa"/>
          </w:tcPr>
          <w:p w:rsidR="00D13342" w:rsidRPr="00F522DB" w:rsidRDefault="008F46CA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EE7263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Правильно указано одно-два направления деятельности, дана характеристика одного направления, при этом допущены фактические ошибки, не приведшие к существенному искажению смысла.</w:t>
            </w:r>
          </w:p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в явном виде не указаны, без фактических ошибок дана характеристика одного или нескольких направлений деятельности.</w:t>
            </w:r>
          </w:p>
          <w:p w:rsidR="00D13342" w:rsidRPr="00EE7263" w:rsidRDefault="008F46CA" w:rsidP="00F722D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деятельности. Без фактических ошибок приведены только частные исторические факты, относящиеся к жизни или деятельности личности, но не позволяющие принять их в качестве полноценной характеристики деятельности</w:t>
            </w:r>
          </w:p>
        </w:tc>
        <w:tc>
          <w:tcPr>
            <w:tcW w:w="1013" w:type="dxa"/>
          </w:tcPr>
          <w:p w:rsidR="00D13342" w:rsidRDefault="008F46CA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728" w:rsidRPr="00F522DB" w:rsidTr="00940728">
        <w:tc>
          <w:tcPr>
            <w:tcW w:w="817" w:type="dxa"/>
            <w:tcBorders>
              <w:top w:val="nil"/>
            </w:tcBorders>
          </w:tcPr>
          <w:p w:rsidR="00940728" w:rsidRPr="00EE7263" w:rsidRDefault="00940728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940728" w:rsidRPr="008F46CA" w:rsidRDefault="00940728" w:rsidP="00F722D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в явном виде не указаны, при характеристике деятельности допущены фактические ошибки, не приведшие к существенному искажению смысла. ИЛИ Правильно указаны только направления деятельности. ИЛИ Направления деятельности не указаны, приведены только факты, относящиеся к жизни и/или деятельности личности. ИЛИ Основные исторические факты приведены с фактическими ошибками, существенно искажающими смысл ответа</w:t>
            </w:r>
          </w:p>
        </w:tc>
        <w:tc>
          <w:tcPr>
            <w:tcW w:w="1013" w:type="dxa"/>
          </w:tcPr>
          <w:p w:rsidR="00940728" w:rsidRDefault="00940728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342" w:rsidRPr="00F522DB" w:rsidTr="00EE7263">
        <w:tc>
          <w:tcPr>
            <w:tcW w:w="817" w:type="dxa"/>
            <w:vMerge w:val="restart"/>
          </w:tcPr>
          <w:p w:rsidR="00D13342" w:rsidRPr="00D13342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059" w:type="dxa"/>
          </w:tcPr>
          <w:p w:rsidR="00D13342" w:rsidRPr="00D13342" w:rsidRDefault="00940728" w:rsidP="00EE7263">
            <w:pPr>
              <w:pStyle w:val="a4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результатов деятельности</w:t>
            </w:r>
          </w:p>
        </w:tc>
        <w:tc>
          <w:tcPr>
            <w:tcW w:w="1013" w:type="dxa"/>
          </w:tcPr>
          <w:p w:rsidR="00D13342" w:rsidRPr="00F722D8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EE7263" w:rsidRDefault="00940728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указаны результаты деятельности по двум направлениям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указаны результаты только по одному направлению.</w:t>
            </w:r>
          </w:p>
          <w:p w:rsidR="00D13342" w:rsidRPr="00EE7263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ИЛИ Указаны результаты деятельности по двум направлениям, при этом допущены фактические ошибки, не приведшие к существенному искажению смысла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не относятся к указанным направлениям.</w:t>
            </w:r>
          </w:p>
          <w:p w:rsidR="00D13342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 xml:space="preserve">ИЛИ Результаты деятельности даны в предельно обобщённых формулировках, не относящихся непосредственно к </w:t>
            </w:r>
            <w:proofErr w:type="gramStart"/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</w:p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направлениям деятельности.</w:t>
            </w:r>
          </w:p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приведены с фактическими ошибками, существенно искажающими смысл. ИЛИ Результаты деятельности не приведены</w:t>
            </w:r>
          </w:p>
          <w:p w:rsidR="00940728" w:rsidRPr="00EE7263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2D8" w:rsidTr="004F6E00">
        <w:tc>
          <w:tcPr>
            <w:tcW w:w="8876" w:type="dxa"/>
            <w:gridSpan w:val="2"/>
          </w:tcPr>
          <w:p w:rsidR="00F722D8" w:rsidRPr="00F722D8" w:rsidRDefault="00F722D8" w:rsidP="00D13342">
            <w:pPr>
              <w:pStyle w:val="a4"/>
              <w:ind w:left="-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13" w:type="dxa"/>
          </w:tcPr>
          <w:p w:rsidR="00F722D8" w:rsidRPr="00F722D8" w:rsidRDefault="00F722D8" w:rsidP="0082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13342" w:rsidRPr="007133D3" w:rsidRDefault="00D13342" w:rsidP="00F52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342" w:rsidRPr="007133D3" w:rsidSect="007133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F20C9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B"/>
    <w:multiLevelType w:val="multilevel"/>
    <w:tmpl w:val="E0A001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6B5647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315C11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5"/>
    <w:multiLevelType w:val="multilevel"/>
    <w:tmpl w:val="E16EDD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42795259"/>
    <w:multiLevelType w:val="hybridMultilevel"/>
    <w:tmpl w:val="BC4C2830"/>
    <w:lvl w:ilvl="0" w:tplc="FDC07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3D3"/>
    <w:rsid w:val="0001706E"/>
    <w:rsid w:val="001170EA"/>
    <w:rsid w:val="0018474B"/>
    <w:rsid w:val="0020258C"/>
    <w:rsid w:val="002B78D8"/>
    <w:rsid w:val="00301177"/>
    <w:rsid w:val="0033194D"/>
    <w:rsid w:val="003A2CAC"/>
    <w:rsid w:val="003C33ED"/>
    <w:rsid w:val="003F74AD"/>
    <w:rsid w:val="00445EF9"/>
    <w:rsid w:val="004A2679"/>
    <w:rsid w:val="00566EAB"/>
    <w:rsid w:val="00592EC7"/>
    <w:rsid w:val="005F1911"/>
    <w:rsid w:val="0069510B"/>
    <w:rsid w:val="006D025C"/>
    <w:rsid w:val="007133D3"/>
    <w:rsid w:val="0077454B"/>
    <w:rsid w:val="007D50E3"/>
    <w:rsid w:val="008200C7"/>
    <w:rsid w:val="0085605B"/>
    <w:rsid w:val="008F46CA"/>
    <w:rsid w:val="00940728"/>
    <w:rsid w:val="00C84AA2"/>
    <w:rsid w:val="00CD64B2"/>
    <w:rsid w:val="00CE4F93"/>
    <w:rsid w:val="00D13342"/>
    <w:rsid w:val="00D300A1"/>
    <w:rsid w:val="00E563CA"/>
    <w:rsid w:val="00EE7263"/>
    <w:rsid w:val="00F522DB"/>
    <w:rsid w:val="00F7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locked/>
    <w:rsid w:val="00E563C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E563CA"/>
    <w:pPr>
      <w:shd w:val="clear" w:color="auto" w:fill="FFFFFF"/>
      <w:spacing w:after="0" w:line="211" w:lineRule="exact"/>
      <w:ind w:hanging="3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locked/>
    <w:rsid w:val="00E563C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E563CA"/>
    <w:pPr>
      <w:shd w:val="clear" w:color="auto" w:fill="FFFFFF"/>
      <w:spacing w:after="0" w:line="211" w:lineRule="exact"/>
      <w:ind w:hanging="3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27E9-0B68-41ED-BA1C-770E49AD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П. Глушкова</dc:creator>
  <cp:lastModifiedBy>Оксана В. Тануркова</cp:lastModifiedBy>
  <cp:revision>14</cp:revision>
  <dcterms:created xsi:type="dcterms:W3CDTF">2012-09-17T12:17:00Z</dcterms:created>
  <dcterms:modified xsi:type="dcterms:W3CDTF">2014-10-16T13:09:00Z</dcterms:modified>
</cp:coreProperties>
</file>